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48678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7AB78E5E" w14:textId="77777777" w:rsid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8"/>
          <w:szCs w:val="22"/>
        </w:rPr>
      </w:pPr>
    </w:p>
    <w:p w14:paraId="6EDDB81D" w14:textId="77777777" w:rsidR="00C64FC8" w:rsidRPr="00A63E9A" w:rsidRDefault="00C64FC8" w:rsidP="00C64FC8">
      <w:pPr>
        <w:rPr>
          <w:b/>
          <w:sz w:val="28"/>
          <w:szCs w:val="28"/>
        </w:rPr>
      </w:pPr>
      <w:r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          </w:t>
      </w:r>
      <w:r w:rsidR="00090F4B" w:rsidRPr="00A63E9A">
        <w:rPr>
          <w:rStyle w:val="Teksttreci6"/>
          <w:rFonts w:cstheme="minorHAnsi"/>
          <w:b w:val="0"/>
          <w:color w:val="000000"/>
          <w:sz w:val="28"/>
          <w:szCs w:val="28"/>
        </w:rPr>
        <w:t>Klauzula informacyjna dla osób biorących udział w szkoleniu</w:t>
      </w:r>
      <w:r w:rsidR="004F68F6" w:rsidRPr="00A63E9A">
        <w:rPr>
          <w:rStyle w:val="Teksttreci6"/>
          <w:rFonts w:cstheme="minorHAnsi"/>
          <w:b w:val="0"/>
          <w:color w:val="000000"/>
          <w:sz w:val="28"/>
          <w:szCs w:val="28"/>
        </w:rPr>
        <w:t xml:space="preserve"> </w:t>
      </w:r>
    </w:p>
    <w:p w14:paraId="3F1F5035" w14:textId="08CD375B" w:rsidR="000C5FF2" w:rsidRPr="000C5FF2" w:rsidRDefault="000C5FF2" w:rsidP="000C5FF2">
      <w:pPr>
        <w:spacing w:before="100" w:beforeAutospacing="1" w:after="100" w:afterAutospacing="1"/>
        <w:rPr>
          <w:b/>
          <w:sz w:val="28"/>
          <w:szCs w:val="28"/>
        </w:rPr>
      </w:pPr>
      <w:r>
        <w:rPr>
          <w:b/>
          <w:sz w:val="28"/>
          <w:szCs w:val="28"/>
        </w:rPr>
        <w:t>„</w:t>
      </w:r>
      <w:r w:rsidRPr="000C5FF2">
        <w:rPr>
          <w:b/>
          <w:sz w:val="28"/>
          <w:szCs w:val="28"/>
        </w:rPr>
        <w:t>Korekta dokumentów ubezpieczeniowych w oparciu o zawiadomienie o błędach</w:t>
      </w:r>
      <w:r>
        <w:rPr>
          <w:b/>
          <w:sz w:val="28"/>
          <w:szCs w:val="28"/>
        </w:rPr>
        <w:t>”</w:t>
      </w:r>
      <w:r w:rsidRPr="000C5FF2">
        <w:rPr>
          <w:b/>
          <w:sz w:val="28"/>
          <w:szCs w:val="28"/>
        </w:rPr>
        <w:t>.</w:t>
      </w:r>
    </w:p>
    <w:p w14:paraId="04744273" w14:textId="52BEE56A" w:rsidR="00090F4B" w:rsidRPr="00090F4B" w:rsidRDefault="00090F4B" w:rsidP="009E7352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7B25F90F" w14:textId="77777777" w:rsidR="000F420A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7AD0B8FE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3455F4EA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60A18C99" w14:textId="77777777" w:rsidR="00EC7C21" w:rsidRPr="00B15988" w:rsidRDefault="00090F4B" w:rsidP="00EC7C21">
      <w:pPr>
        <w:spacing w:before="100" w:beforeAutospacing="1" w:after="100" w:afterAutospacing="1"/>
        <w:rPr>
          <w:b/>
          <w:bCs/>
          <w:i/>
          <w:iCs/>
          <w:color w:val="1F497D" w:themeColor="dark2"/>
          <w:sz w:val="24"/>
          <w:szCs w:val="24"/>
          <w:lang w:eastAsia="pl-PL"/>
        </w:rPr>
      </w:pPr>
      <w:r w:rsidRPr="00B15988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  <w:r w:rsidR="004B1977" w:rsidRPr="00B15988">
        <w:rPr>
          <w:b/>
          <w:bCs/>
          <w:i/>
          <w:iCs/>
          <w:color w:val="1F497D" w:themeColor="dark2"/>
          <w:sz w:val="24"/>
          <w:szCs w:val="24"/>
          <w:lang w:eastAsia="pl-PL"/>
        </w:rPr>
        <w:t xml:space="preserve"> </w:t>
      </w:r>
    </w:p>
    <w:p w14:paraId="309BB063" w14:textId="77777777" w:rsidR="009E7B40" w:rsidRPr="00B66D7D" w:rsidRDefault="00CD4A68" w:rsidP="00EC7C21">
      <w:pPr>
        <w:spacing w:before="100" w:beforeAutospacing="1" w:after="100" w:afterAutospacing="1"/>
        <w:rPr>
          <w:iCs/>
          <w:color w:val="002060"/>
          <w:sz w:val="24"/>
          <w:szCs w:val="24"/>
          <w:lang w:eastAsia="pl-PL"/>
        </w:rPr>
      </w:pPr>
      <w:r w:rsidRPr="00B66D7D">
        <w:rPr>
          <w:sz w:val="24"/>
          <w:szCs w:val="24"/>
        </w:rPr>
        <w:t>Zasady ustalania podstawy wymiaru zasiłków</w:t>
      </w:r>
      <w:r w:rsidR="00B15988" w:rsidRPr="00B66D7D">
        <w:rPr>
          <w:iCs/>
          <w:color w:val="002060"/>
          <w:sz w:val="24"/>
          <w:szCs w:val="24"/>
          <w:lang w:eastAsia="pl-PL"/>
        </w:rPr>
        <w:t xml:space="preserve"> </w:t>
      </w:r>
    </w:p>
    <w:p w14:paraId="5FCA8188" w14:textId="77777777" w:rsidR="00090F4B" w:rsidRPr="00F53461" w:rsidRDefault="00090F4B" w:rsidP="00EC7C21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76D827C1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5D79FFC9" w14:textId="77777777" w:rsidR="00090F4B" w:rsidRPr="00090F4B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2C56B8C8" w14:textId="2B2924A4" w:rsidR="004F68F6" w:rsidRPr="004F68F6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8C7FE2">
        <w:rPr>
          <w:rStyle w:val="Teksttreci2"/>
          <w:rFonts w:cstheme="minorHAnsi"/>
          <w:b/>
          <w:color w:val="000000"/>
          <w:sz w:val="24"/>
          <w:szCs w:val="24"/>
        </w:rPr>
        <w:t>2</w:t>
      </w:r>
      <w:r w:rsidR="000C5FF2">
        <w:rPr>
          <w:rStyle w:val="Teksttreci2"/>
          <w:rFonts w:cstheme="minorHAnsi"/>
          <w:b/>
          <w:color w:val="000000"/>
          <w:sz w:val="24"/>
          <w:szCs w:val="24"/>
        </w:rPr>
        <w:t>5</w:t>
      </w:r>
      <w:r w:rsidR="0024375F">
        <w:rPr>
          <w:rStyle w:val="Teksttreci2"/>
          <w:rFonts w:cstheme="minorHAnsi"/>
          <w:b/>
          <w:color w:val="000000"/>
          <w:sz w:val="24"/>
          <w:szCs w:val="24"/>
        </w:rPr>
        <w:t>.</w:t>
      </w:r>
      <w:r w:rsidR="000E5A04">
        <w:rPr>
          <w:rStyle w:val="Teksttreci2"/>
          <w:rFonts w:cstheme="minorHAnsi"/>
          <w:b/>
          <w:color w:val="000000"/>
          <w:sz w:val="24"/>
          <w:szCs w:val="24"/>
        </w:rPr>
        <w:t>0</w:t>
      </w:r>
      <w:r w:rsidR="000C5FF2">
        <w:rPr>
          <w:rStyle w:val="Teksttreci2"/>
          <w:rFonts w:cstheme="minorHAnsi"/>
          <w:b/>
          <w:color w:val="000000"/>
          <w:sz w:val="24"/>
          <w:szCs w:val="24"/>
        </w:rPr>
        <w:t>3</w:t>
      </w:r>
      <w:r w:rsidR="00521ED9">
        <w:rPr>
          <w:rStyle w:val="Teksttreci2"/>
          <w:rFonts w:cstheme="minorHAnsi"/>
          <w:b/>
          <w:color w:val="000000"/>
          <w:sz w:val="24"/>
          <w:szCs w:val="24"/>
        </w:rPr>
        <w:t>.</w:t>
      </w:r>
      <w:r w:rsidR="003E58A6">
        <w:rPr>
          <w:rStyle w:val="Teksttreci2"/>
          <w:rFonts w:cstheme="minorHAnsi"/>
          <w:b/>
          <w:color w:val="000000"/>
          <w:sz w:val="24"/>
          <w:szCs w:val="24"/>
        </w:rPr>
        <w:t>202</w:t>
      </w:r>
      <w:r w:rsidR="000E5A04">
        <w:rPr>
          <w:rStyle w:val="Teksttreci2"/>
          <w:rFonts w:cstheme="minorHAnsi"/>
          <w:b/>
          <w:color w:val="000000"/>
          <w:sz w:val="24"/>
          <w:szCs w:val="24"/>
        </w:rPr>
        <w:t>6</w:t>
      </w:r>
      <w:r w:rsidR="003E58A6">
        <w:rPr>
          <w:rStyle w:val="Teksttreci2"/>
          <w:rFonts w:cstheme="minorHAnsi"/>
          <w:b/>
          <w:color w:val="000000"/>
          <w:sz w:val="24"/>
          <w:szCs w:val="24"/>
        </w:rPr>
        <w:t xml:space="preserve"> </w:t>
      </w:r>
      <w:r w:rsidR="000E3ED0" w:rsidRPr="00316D5C">
        <w:rPr>
          <w:rStyle w:val="Teksttreci2"/>
          <w:rFonts w:cstheme="minorHAnsi"/>
          <w:b/>
          <w:color w:val="000000"/>
          <w:sz w:val="24"/>
          <w:szCs w:val="24"/>
        </w:rPr>
        <w:t>r.</w:t>
      </w:r>
      <w:r w:rsidR="000E3ED0" w:rsidRPr="000E3ED0">
        <w:rPr>
          <w:rStyle w:val="Teksttreci2"/>
          <w:rFonts w:cstheme="minorHAnsi"/>
          <w:b/>
          <w:i/>
          <w:color w:val="00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15FBA6AD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72360267" w14:textId="77777777" w:rsidR="00090F4B" w:rsidRPr="00090F4B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okresem niezbędnym do wykonania przez administratora obowiązków wynikających z przepisów prawa, w tym czas określony dla poszczególnych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 xml:space="preserve">symboli kategorii archiwalnej, którym jest oznaczona dokumentacja zgromadzona w ZUS zgodnie z Jednolitym Rzeczowym Wykazie Akt Zakładu Ubezpieczeń Społecznych opracowanym na podstawie rozporządzenia Ministra Kultury i Dziedzictwa Narodowego z dnia 20 października 2015 r. </w:t>
      </w:r>
      <w:r w:rsidR="004F68F6"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w sprawie klasyfikowania i kwalifikowania dokumentacji, przekazywania materiałów archiwalnych do archiwów państwowych i brakowania dokumentacji niearchiwalnej.</w:t>
      </w:r>
    </w:p>
    <w:p w14:paraId="1D07152B" w14:textId="77777777" w:rsidR="00090F4B" w:rsidRPr="00090F4B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33C3CDE4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79BE714D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1A0D9022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155F3741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dobrowolnie,</w:t>
      </w:r>
    </w:p>
    <w:p w14:paraId="00D7765C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64E44E4F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259D10F5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15A0474C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40DBDC3E" w14:textId="77777777" w:rsidR="00090F4B" w:rsidRPr="00090F4B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4D9D01C0" w14:textId="77777777" w:rsidR="00090F4B" w:rsidRPr="00090F4B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1B590AAE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41FB6637" w14:textId="77777777" w:rsidR="00090F4B" w:rsidRPr="00090F4B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lastRenderedPageBreak/>
        <w:t>na podstawie art. 21 RODO prawo do sprzeciwu, wobec przetwarzania danych osobowych, gdyż podstawą prawną przetwarzania Pani/Pana danych osobowych jest art. 6 ust. 1 lit. a RODO.</w:t>
      </w:r>
    </w:p>
    <w:p w14:paraId="648D1DE0" w14:textId="77777777" w:rsidR="00090F4B" w:rsidRPr="00090F4B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12.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14C008AC" w14:textId="77777777" w:rsidR="00090F4B" w:rsidRPr="00090F4B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26197059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38F7D33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166E8008" w14:textId="77777777" w:rsidR="004F68F6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28327C56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33D8C962" w14:textId="77777777" w:rsidR="00090F4B" w:rsidRPr="00090F4B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1EB27BC9" w14:textId="77777777" w:rsidR="00090F4B" w:rsidRPr="00090F4B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404396ED" w14:textId="77777777" w:rsidR="00090F4B" w:rsidRPr="00090F4B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8C58B" w14:textId="77777777" w:rsidR="00AF3F8F" w:rsidRDefault="00AF3F8F" w:rsidP="00423B51">
      <w:pPr>
        <w:spacing w:after="0" w:line="240" w:lineRule="auto"/>
      </w:pPr>
      <w:r>
        <w:separator/>
      </w:r>
    </w:p>
  </w:endnote>
  <w:endnote w:type="continuationSeparator" w:id="0">
    <w:p w14:paraId="2F9F99FC" w14:textId="77777777" w:rsidR="00AF3F8F" w:rsidRDefault="00AF3F8F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55DB7CEE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E3A">
          <w:rPr>
            <w:noProof/>
          </w:rPr>
          <w:t>3</w:t>
        </w:r>
        <w:r>
          <w:fldChar w:fldCharType="end"/>
        </w:r>
      </w:p>
    </w:sdtContent>
  </w:sdt>
  <w:p w14:paraId="6054A760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22DFD" w14:textId="77777777" w:rsidR="00AF3F8F" w:rsidRDefault="00AF3F8F" w:rsidP="00423B51">
      <w:pPr>
        <w:spacing w:after="0" w:line="240" w:lineRule="auto"/>
      </w:pPr>
      <w:r>
        <w:separator/>
      </w:r>
    </w:p>
  </w:footnote>
  <w:footnote w:type="continuationSeparator" w:id="0">
    <w:p w14:paraId="2844AE90" w14:textId="77777777" w:rsidR="00AF3F8F" w:rsidRDefault="00AF3F8F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302784">
    <w:abstractNumId w:val="0"/>
  </w:num>
  <w:num w:numId="2" w16cid:durableId="840772874">
    <w:abstractNumId w:val="1"/>
  </w:num>
  <w:num w:numId="3" w16cid:durableId="1045371877">
    <w:abstractNumId w:val="4"/>
  </w:num>
  <w:num w:numId="4" w16cid:durableId="934828350">
    <w:abstractNumId w:val="6"/>
  </w:num>
  <w:num w:numId="5" w16cid:durableId="1784110614">
    <w:abstractNumId w:val="7"/>
  </w:num>
  <w:num w:numId="6" w16cid:durableId="759832593">
    <w:abstractNumId w:val="2"/>
  </w:num>
  <w:num w:numId="7" w16cid:durableId="1889298672">
    <w:abstractNumId w:val="5"/>
  </w:num>
  <w:num w:numId="8" w16cid:durableId="619382661">
    <w:abstractNumId w:val="8"/>
  </w:num>
  <w:num w:numId="9" w16cid:durableId="1990090538">
    <w:abstractNumId w:val="3"/>
  </w:num>
  <w:num w:numId="10" w16cid:durableId="1459689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4B"/>
    <w:rsid w:val="00004435"/>
    <w:rsid w:val="000076DE"/>
    <w:rsid w:val="00023EBC"/>
    <w:rsid w:val="00063AB6"/>
    <w:rsid w:val="0007631D"/>
    <w:rsid w:val="00090F4B"/>
    <w:rsid w:val="000923C4"/>
    <w:rsid w:val="000A3E6D"/>
    <w:rsid w:val="000A3F66"/>
    <w:rsid w:val="000C5FF2"/>
    <w:rsid w:val="000E3ED0"/>
    <w:rsid w:val="000E5A04"/>
    <w:rsid w:val="000F420A"/>
    <w:rsid w:val="00183F80"/>
    <w:rsid w:val="00187A8F"/>
    <w:rsid w:val="001A2544"/>
    <w:rsid w:val="001B55FA"/>
    <w:rsid w:val="001D3A26"/>
    <w:rsid w:val="00213F1C"/>
    <w:rsid w:val="002163A2"/>
    <w:rsid w:val="0024375F"/>
    <w:rsid w:val="002505AB"/>
    <w:rsid w:val="00256956"/>
    <w:rsid w:val="00275813"/>
    <w:rsid w:val="002A4A94"/>
    <w:rsid w:val="002E445C"/>
    <w:rsid w:val="002E669E"/>
    <w:rsid w:val="00316D5C"/>
    <w:rsid w:val="003402BE"/>
    <w:rsid w:val="003C3F6F"/>
    <w:rsid w:val="003E4178"/>
    <w:rsid w:val="003E58A6"/>
    <w:rsid w:val="00423B51"/>
    <w:rsid w:val="00427209"/>
    <w:rsid w:val="00440EE1"/>
    <w:rsid w:val="004448B9"/>
    <w:rsid w:val="00464C8F"/>
    <w:rsid w:val="0046548B"/>
    <w:rsid w:val="00474116"/>
    <w:rsid w:val="004B1977"/>
    <w:rsid w:val="004C19CF"/>
    <w:rsid w:val="004C2F8D"/>
    <w:rsid w:val="004C7B1E"/>
    <w:rsid w:val="004E4A79"/>
    <w:rsid w:val="004F6822"/>
    <w:rsid w:val="004F68F6"/>
    <w:rsid w:val="00521ED9"/>
    <w:rsid w:val="00550082"/>
    <w:rsid w:val="00566254"/>
    <w:rsid w:val="005A34C4"/>
    <w:rsid w:val="00626779"/>
    <w:rsid w:val="00634B46"/>
    <w:rsid w:val="006657C0"/>
    <w:rsid w:val="00695A45"/>
    <w:rsid w:val="006C2C2B"/>
    <w:rsid w:val="007043F5"/>
    <w:rsid w:val="0073057C"/>
    <w:rsid w:val="007613E5"/>
    <w:rsid w:val="00782660"/>
    <w:rsid w:val="0079223B"/>
    <w:rsid w:val="007A0756"/>
    <w:rsid w:val="007C1FED"/>
    <w:rsid w:val="0085336F"/>
    <w:rsid w:val="0087080E"/>
    <w:rsid w:val="008C7FE2"/>
    <w:rsid w:val="008E0A4B"/>
    <w:rsid w:val="00920F1F"/>
    <w:rsid w:val="009362D3"/>
    <w:rsid w:val="009653DA"/>
    <w:rsid w:val="00971BFB"/>
    <w:rsid w:val="00982822"/>
    <w:rsid w:val="009848C3"/>
    <w:rsid w:val="009E578A"/>
    <w:rsid w:val="009E7352"/>
    <w:rsid w:val="009E7B40"/>
    <w:rsid w:val="00A317DF"/>
    <w:rsid w:val="00A34E3A"/>
    <w:rsid w:val="00A42001"/>
    <w:rsid w:val="00A4393A"/>
    <w:rsid w:val="00A52DDD"/>
    <w:rsid w:val="00A63E9A"/>
    <w:rsid w:val="00AA6A0B"/>
    <w:rsid w:val="00AD7AAC"/>
    <w:rsid w:val="00AF3F8F"/>
    <w:rsid w:val="00B15988"/>
    <w:rsid w:val="00B2703B"/>
    <w:rsid w:val="00B61530"/>
    <w:rsid w:val="00B66D7D"/>
    <w:rsid w:val="00B76FA8"/>
    <w:rsid w:val="00BF620B"/>
    <w:rsid w:val="00C02AF8"/>
    <w:rsid w:val="00C17793"/>
    <w:rsid w:val="00C45F54"/>
    <w:rsid w:val="00C53824"/>
    <w:rsid w:val="00C64FC8"/>
    <w:rsid w:val="00C84CA6"/>
    <w:rsid w:val="00CD4A68"/>
    <w:rsid w:val="00CF4F04"/>
    <w:rsid w:val="00D17393"/>
    <w:rsid w:val="00DC52B5"/>
    <w:rsid w:val="00E173AC"/>
    <w:rsid w:val="00E43110"/>
    <w:rsid w:val="00EC7C21"/>
    <w:rsid w:val="00ED4D4F"/>
    <w:rsid w:val="00EF0ADF"/>
    <w:rsid w:val="00EF0E0C"/>
    <w:rsid w:val="00EF2502"/>
    <w:rsid w:val="00EF5CE2"/>
    <w:rsid w:val="00F20A45"/>
    <w:rsid w:val="00F44421"/>
    <w:rsid w:val="00F47806"/>
    <w:rsid w:val="00F53461"/>
    <w:rsid w:val="00F66E78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03637"/>
  <w15:docId w15:val="{C6690CB4-DBCA-48EA-852C-6B633B7E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Dynowska, Joanna</cp:lastModifiedBy>
  <cp:revision>2</cp:revision>
  <dcterms:created xsi:type="dcterms:W3CDTF">2026-02-25T07:30:00Z</dcterms:created>
  <dcterms:modified xsi:type="dcterms:W3CDTF">2026-02-25T07:30:00Z</dcterms:modified>
</cp:coreProperties>
</file>