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305175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4E1D51" w:rsidRPr="004E1D51">
        <w:rPr>
          <w:rFonts w:asciiTheme="minorHAnsi" w:hAnsiTheme="minorHAnsi"/>
          <w:b/>
          <w:sz w:val="16"/>
          <w:szCs w:val="16"/>
        </w:rPr>
        <w:t>Pełnomocnictwa ZUS PEL - nadawanie i odbieranie pełnomocnictw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A2645"/>
    <w:rsid w:val="004E1D51"/>
    <w:rsid w:val="00622B42"/>
    <w:rsid w:val="00657464"/>
    <w:rsid w:val="00722C21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7</cp:revision>
  <dcterms:created xsi:type="dcterms:W3CDTF">2022-03-07T09:52:00Z</dcterms:created>
  <dcterms:modified xsi:type="dcterms:W3CDTF">2023-03-13T12:06:00Z</dcterms:modified>
</cp:coreProperties>
</file>