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0018D111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Klauzula informacyjna</w:t>
      </w:r>
    </w:p>
    <w:p w14:paraId="03595C92" w14:textId="6E5D7F05" w:rsidR="001B6BC0" w:rsidRDefault="004A2645" w:rsidP="009F4F82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996C65">
        <w:rPr>
          <w:b/>
          <w:bCs/>
          <w:sz w:val="16"/>
          <w:szCs w:val="16"/>
        </w:rPr>
        <w:t>22</w:t>
      </w:r>
      <w:r w:rsidR="00CC7258">
        <w:rPr>
          <w:b/>
          <w:bCs/>
          <w:sz w:val="16"/>
          <w:szCs w:val="16"/>
        </w:rPr>
        <w:t>.</w:t>
      </w:r>
      <w:r w:rsidR="00955EE7">
        <w:rPr>
          <w:b/>
          <w:bCs/>
          <w:sz w:val="16"/>
          <w:szCs w:val="16"/>
        </w:rPr>
        <w:t>10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</w:t>
      </w:r>
      <w:r w:rsidR="00955EE7">
        <w:rPr>
          <w:b/>
          <w:bCs/>
          <w:sz w:val="16"/>
          <w:szCs w:val="16"/>
        </w:rPr>
        <w:t>„</w:t>
      </w:r>
      <w:r w:rsidR="00996C65" w:rsidRPr="00996C65">
        <w:rPr>
          <w:b/>
          <w:bCs/>
          <w:sz w:val="16"/>
          <w:szCs w:val="16"/>
        </w:rPr>
        <w:t>Nabywanie uprawnień do emerytury dla osób urodzonych po 31.12.1948 r</w:t>
      </w:r>
      <w:r w:rsidR="0097490C" w:rsidRPr="0097490C">
        <w:rPr>
          <w:b/>
          <w:bCs/>
          <w:sz w:val="16"/>
          <w:szCs w:val="16"/>
        </w:rPr>
        <w:t>.</w:t>
      </w:r>
      <w:r w:rsidR="009B16E6">
        <w:rPr>
          <w:b/>
          <w:bCs/>
          <w:sz w:val="16"/>
          <w:szCs w:val="16"/>
        </w:rPr>
        <w:t>”</w:t>
      </w:r>
    </w:p>
    <w:p w14:paraId="1641053D" w14:textId="77777777" w:rsidR="004A2645" w:rsidRPr="00B054EC" w:rsidRDefault="004A2645" w:rsidP="006477EE">
      <w:pPr>
        <w:spacing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2CCD676" w14:textId="6B05079B" w:rsidR="004A2645" w:rsidRPr="009B16E6" w:rsidRDefault="004A2645" w:rsidP="006477EE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996C65" w:rsidRPr="00996C65">
        <w:rPr>
          <w:b/>
          <w:bCs/>
          <w:sz w:val="16"/>
          <w:szCs w:val="16"/>
        </w:rPr>
        <w:t>Nabywanie uprawnień do emerytury dla osób urodzonych po 31.12.1948 r</w:t>
      </w:r>
      <w:r w:rsidR="00955EE7">
        <w:rPr>
          <w:b/>
          <w:bCs/>
          <w:sz w:val="16"/>
          <w:szCs w:val="16"/>
        </w:rPr>
        <w:t xml:space="preserve">.” </w:t>
      </w: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084D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21CAD"/>
    <w:rsid w:val="00362BCB"/>
    <w:rsid w:val="003750BC"/>
    <w:rsid w:val="003B4FB5"/>
    <w:rsid w:val="003D3581"/>
    <w:rsid w:val="003E2DD6"/>
    <w:rsid w:val="004037EB"/>
    <w:rsid w:val="004A2645"/>
    <w:rsid w:val="004F21F7"/>
    <w:rsid w:val="00505DFB"/>
    <w:rsid w:val="00526B3B"/>
    <w:rsid w:val="00573BDD"/>
    <w:rsid w:val="00586DDC"/>
    <w:rsid w:val="005A3F0E"/>
    <w:rsid w:val="005D1AAE"/>
    <w:rsid w:val="005E66A3"/>
    <w:rsid w:val="006027CD"/>
    <w:rsid w:val="00630F1F"/>
    <w:rsid w:val="006477EE"/>
    <w:rsid w:val="00690072"/>
    <w:rsid w:val="00697ED9"/>
    <w:rsid w:val="007C5FC1"/>
    <w:rsid w:val="007C7675"/>
    <w:rsid w:val="0081138C"/>
    <w:rsid w:val="00827DFD"/>
    <w:rsid w:val="00844C70"/>
    <w:rsid w:val="00932CEA"/>
    <w:rsid w:val="00935BD5"/>
    <w:rsid w:val="009523D4"/>
    <w:rsid w:val="009535EE"/>
    <w:rsid w:val="00955EE7"/>
    <w:rsid w:val="0097490C"/>
    <w:rsid w:val="00996C65"/>
    <w:rsid w:val="009A2B6D"/>
    <w:rsid w:val="009B16E6"/>
    <w:rsid w:val="009F294D"/>
    <w:rsid w:val="009F4F82"/>
    <w:rsid w:val="00A06964"/>
    <w:rsid w:val="00AC0FB2"/>
    <w:rsid w:val="00B62D97"/>
    <w:rsid w:val="00BC04F4"/>
    <w:rsid w:val="00CA1018"/>
    <w:rsid w:val="00CB601B"/>
    <w:rsid w:val="00CC7258"/>
    <w:rsid w:val="00D21275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10AEF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40</cp:revision>
  <dcterms:created xsi:type="dcterms:W3CDTF">2023-11-07T10:49:00Z</dcterms:created>
  <dcterms:modified xsi:type="dcterms:W3CDTF">2026-07-20T08:41:00Z</dcterms:modified>
</cp:coreProperties>
</file>