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7372C8" w14:textId="530748C8" w:rsidR="00EB0EA1" w:rsidRDefault="00EB0EA1" w:rsidP="00EB0EA1">
      <w:pPr>
        <w:pStyle w:val="Tytu"/>
        <w:rPr>
          <w:rStyle w:val="Pogrubienie"/>
          <w:b w:val="0"/>
          <w:bCs w:val="0"/>
          <w:color w:val="000000"/>
          <w:sz w:val="24"/>
          <w:szCs w:val="24"/>
        </w:rPr>
      </w:pPr>
      <w:r w:rsidRPr="00556CD9">
        <w:rPr>
          <w:rStyle w:val="Pogrubienie"/>
          <w:b w:val="0"/>
          <w:bCs w:val="0"/>
          <w:color w:val="000000"/>
          <w:sz w:val="24"/>
          <w:szCs w:val="24"/>
        </w:rPr>
        <w:t>Platforma Usług Elektronicznych ZUS (PUE ZUS)</w:t>
      </w:r>
    </w:p>
    <w:p w14:paraId="59801099" w14:textId="77777777" w:rsidR="00EB0EA1" w:rsidRDefault="00EB0EA1" w:rsidP="00556CD9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b w:val="0"/>
          <w:bCs w:val="0"/>
          <w:color w:val="000000"/>
          <w:sz w:val="24"/>
          <w:szCs w:val="24"/>
        </w:rPr>
      </w:pPr>
    </w:p>
    <w:p w14:paraId="527D45AE" w14:textId="77777777" w:rsidR="00556CD9" w:rsidRDefault="00DC57DD" w:rsidP="00556CD9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b w:val="0"/>
          <w:bCs w:val="0"/>
          <w:color w:val="000000"/>
          <w:sz w:val="24"/>
          <w:szCs w:val="24"/>
        </w:rPr>
      </w:pPr>
      <w:r w:rsidRPr="00556CD9">
        <w:rPr>
          <w:rStyle w:val="Pogrubienie"/>
          <w:b w:val="0"/>
          <w:bCs w:val="0"/>
          <w:color w:val="000000"/>
          <w:sz w:val="24"/>
          <w:szCs w:val="24"/>
        </w:rPr>
        <w:t xml:space="preserve">Platforma Usług Elektronicznych ZUS (PUE ZUS) to portal, dzięki któremu załatwisz większość spraw przez </w:t>
      </w:r>
      <w:proofErr w:type="spellStart"/>
      <w:r w:rsidRPr="00556CD9">
        <w:rPr>
          <w:rStyle w:val="Pogrubienie"/>
          <w:b w:val="0"/>
          <w:bCs w:val="0"/>
          <w:color w:val="000000"/>
          <w:sz w:val="24"/>
          <w:szCs w:val="24"/>
        </w:rPr>
        <w:t>internet</w:t>
      </w:r>
      <w:proofErr w:type="spellEnd"/>
      <w:r w:rsidRPr="00556CD9">
        <w:rPr>
          <w:rStyle w:val="Pogrubienie"/>
          <w:b w:val="0"/>
          <w:bCs w:val="0"/>
          <w:color w:val="000000"/>
          <w:sz w:val="24"/>
          <w:szCs w:val="24"/>
        </w:rPr>
        <w:t>.</w:t>
      </w:r>
    </w:p>
    <w:p w14:paraId="79D29438" w14:textId="77777777" w:rsidR="00556CD9" w:rsidRDefault="00556CD9" w:rsidP="00556CD9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b w:val="0"/>
          <w:bCs w:val="0"/>
          <w:color w:val="000000"/>
          <w:sz w:val="24"/>
          <w:szCs w:val="24"/>
        </w:rPr>
      </w:pPr>
    </w:p>
    <w:p w14:paraId="1DAA0870" w14:textId="2AE6F85B" w:rsidR="00DC57DD" w:rsidRPr="00556CD9" w:rsidRDefault="00DC57DD" w:rsidP="00556CD9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24"/>
          <w:szCs w:val="24"/>
        </w:rPr>
      </w:pPr>
      <w:r w:rsidRPr="00556CD9">
        <w:rPr>
          <w:rFonts w:eastAsia="Times New Roman"/>
          <w:color w:val="000000"/>
          <w:sz w:val="24"/>
          <w:szCs w:val="24"/>
        </w:rPr>
        <w:t>Kiedy mogę skorzystać z PUE</w:t>
      </w:r>
    </w:p>
    <w:p w14:paraId="1F127CE4" w14:textId="77777777" w:rsidR="00DC57DD" w:rsidRPr="00556CD9" w:rsidRDefault="00DC57DD" w:rsidP="00556CD9">
      <w:pPr>
        <w:pStyle w:val="NormalnyWeb"/>
        <w:shd w:val="clear" w:color="auto" w:fill="FFFFFF"/>
        <w:spacing w:before="0" w:beforeAutospacing="0" w:after="0" w:afterAutospacing="0"/>
        <w:rPr>
          <w:color w:val="000000"/>
          <w:sz w:val="24"/>
          <w:szCs w:val="24"/>
        </w:rPr>
      </w:pPr>
      <w:r w:rsidRPr="00556CD9">
        <w:rPr>
          <w:color w:val="000000"/>
          <w:sz w:val="24"/>
          <w:szCs w:val="24"/>
        </w:rPr>
        <w:t>Jeżeli:</w:t>
      </w:r>
    </w:p>
    <w:p w14:paraId="234E0641" w14:textId="77777777" w:rsidR="00DC57DD" w:rsidRPr="00556CD9" w:rsidRDefault="00DC57DD" w:rsidP="00556CD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960"/>
        <w:rPr>
          <w:rFonts w:ascii="Calibri" w:hAnsi="Calibri" w:cs="Calibri"/>
          <w:color w:val="000000"/>
        </w:rPr>
      </w:pPr>
      <w:proofErr w:type="spellStart"/>
      <w:r w:rsidRPr="00556CD9">
        <w:rPr>
          <w:rFonts w:ascii="Calibri" w:hAnsi="Calibri" w:cs="Calibri"/>
          <w:color w:val="000000"/>
        </w:rPr>
        <w:t>ukończyłeś</w:t>
      </w:r>
      <w:proofErr w:type="spellEnd"/>
      <w:r w:rsidRPr="00556CD9">
        <w:rPr>
          <w:rFonts w:ascii="Calibri" w:hAnsi="Calibri" w:cs="Calibri"/>
          <w:color w:val="000000"/>
        </w:rPr>
        <w:t xml:space="preserve"> 13 </w:t>
      </w:r>
      <w:proofErr w:type="spellStart"/>
      <w:r w:rsidRPr="00556CD9">
        <w:rPr>
          <w:rFonts w:ascii="Calibri" w:hAnsi="Calibri" w:cs="Calibri"/>
          <w:color w:val="000000"/>
        </w:rPr>
        <w:t>lat</w:t>
      </w:r>
      <w:proofErr w:type="spellEnd"/>
      <w:r w:rsidRPr="00556CD9">
        <w:rPr>
          <w:rFonts w:ascii="Calibri" w:hAnsi="Calibri" w:cs="Calibri"/>
          <w:color w:val="000000"/>
        </w:rPr>
        <w:t>,</w:t>
      </w:r>
    </w:p>
    <w:p w14:paraId="0352B3C6" w14:textId="77777777" w:rsidR="00DC57DD" w:rsidRPr="00556CD9" w:rsidRDefault="00DC57DD" w:rsidP="00556CD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960"/>
        <w:rPr>
          <w:rFonts w:ascii="Calibri" w:hAnsi="Calibri" w:cs="Calibri"/>
          <w:color w:val="000000"/>
        </w:rPr>
      </w:pPr>
      <w:proofErr w:type="spellStart"/>
      <w:r w:rsidRPr="00556CD9">
        <w:rPr>
          <w:rFonts w:ascii="Calibri" w:hAnsi="Calibri" w:cs="Calibri"/>
          <w:color w:val="000000"/>
        </w:rPr>
        <w:t>założysz</w:t>
      </w:r>
      <w:proofErr w:type="spellEnd"/>
      <w:r w:rsidRPr="00556CD9">
        <w:rPr>
          <w:rFonts w:ascii="Calibri" w:hAnsi="Calibri" w:cs="Calibri"/>
          <w:color w:val="000000"/>
        </w:rPr>
        <w:t xml:space="preserve"> </w:t>
      </w:r>
      <w:proofErr w:type="spellStart"/>
      <w:r w:rsidRPr="00556CD9">
        <w:rPr>
          <w:rFonts w:ascii="Calibri" w:hAnsi="Calibri" w:cs="Calibri"/>
          <w:color w:val="000000"/>
        </w:rPr>
        <w:t>konto</w:t>
      </w:r>
      <w:proofErr w:type="spellEnd"/>
      <w:r w:rsidRPr="00556CD9">
        <w:rPr>
          <w:rFonts w:ascii="Calibri" w:hAnsi="Calibri" w:cs="Calibri"/>
          <w:color w:val="000000"/>
        </w:rPr>
        <w:t xml:space="preserve"> </w:t>
      </w:r>
      <w:proofErr w:type="spellStart"/>
      <w:r w:rsidRPr="00556CD9">
        <w:rPr>
          <w:rFonts w:ascii="Calibri" w:hAnsi="Calibri" w:cs="Calibri"/>
          <w:color w:val="000000"/>
        </w:rPr>
        <w:t>na</w:t>
      </w:r>
      <w:proofErr w:type="spellEnd"/>
      <w:r w:rsidRPr="00556CD9">
        <w:rPr>
          <w:rFonts w:ascii="Calibri" w:hAnsi="Calibri" w:cs="Calibri"/>
          <w:color w:val="000000"/>
        </w:rPr>
        <w:t xml:space="preserve"> PUE </w:t>
      </w:r>
      <w:proofErr w:type="spellStart"/>
      <w:r w:rsidRPr="00556CD9">
        <w:rPr>
          <w:rFonts w:ascii="Calibri" w:hAnsi="Calibri" w:cs="Calibri"/>
          <w:color w:val="000000"/>
        </w:rPr>
        <w:t>i</w:t>
      </w:r>
      <w:proofErr w:type="spellEnd"/>
    </w:p>
    <w:p w14:paraId="16C76356" w14:textId="77777777" w:rsidR="00DC57DD" w:rsidRPr="00556CD9" w:rsidRDefault="00DC57DD" w:rsidP="00556CD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960"/>
        <w:rPr>
          <w:rFonts w:ascii="Calibri" w:hAnsi="Calibri" w:cs="Calibri"/>
          <w:color w:val="000000"/>
        </w:rPr>
      </w:pPr>
      <w:proofErr w:type="spellStart"/>
      <w:r w:rsidRPr="00556CD9">
        <w:rPr>
          <w:rFonts w:ascii="Calibri" w:hAnsi="Calibri" w:cs="Calibri"/>
          <w:color w:val="000000"/>
        </w:rPr>
        <w:t>potwierdzisz</w:t>
      </w:r>
      <w:proofErr w:type="spellEnd"/>
      <w:r w:rsidRPr="00556CD9">
        <w:rPr>
          <w:rFonts w:ascii="Calibri" w:hAnsi="Calibri" w:cs="Calibri"/>
          <w:color w:val="000000"/>
        </w:rPr>
        <w:t xml:space="preserve"> </w:t>
      </w:r>
      <w:proofErr w:type="spellStart"/>
      <w:r w:rsidRPr="00556CD9">
        <w:rPr>
          <w:rFonts w:ascii="Calibri" w:hAnsi="Calibri" w:cs="Calibri"/>
          <w:color w:val="000000"/>
        </w:rPr>
        <w:t>swoją</w:t>
      </w:r>
      <w:proofErr w:type="spellEnd"/>
      <w:r w:rsidRPr="00556CD9">
        <w:rPr>
          <w:rFonts w:ascii="Calibri" w:hAnsi="Calibri" w:cs="Calibri"/>
          <w:color w:val="000000"/>
        </w:rPr>
        <w:t xml:space="preserve"> </w:t>
      </w:r>
      <w:proofErr w:type="spellStart"/>
      <w:r w:rsidRPr="00556CD9">
        <w:rPr>
          <w:rFonts w:ascii="Calibri" w:hAnsi="Calibri" w:cs="Calibri"/>
          <w:color w:val="000000"/>
        </w:rPr>
        <w:t>tożsamość</w:t>
      </w:r>
      <w:proofErr w:type="spellEnd"/>
      <w:r w:rsidRPr="00556CD9">
        <w:rPr>
          <w:rFonts w:ascii="Calibri" w:hAnsi="Calibri" w:cs="Calibri"/>
          <w:color w:val="000000"/>
        </w:rPr>
        <w:t>.</w:t>
      </w:r>
    </w:p>
    <w:p w14:paraId="24484953" w14:textId="77777777" w:rsidR="00556CD9" w:rsidRDefault="00556CD9" w:rsidP="00DC57DD">
      <w:pPr>
        <w:shd w:val="clear" w:color="auto" w:fill="FFFFFF"/>
        <w:rPr>
          <w:rFonts w:ascii="Calibri" w:hAnsi="Calibri" w:cs="Calibri"/>
          <w:b/>
          <w:color w:val="000000"/>
        </w:rPr>
      </w:pPr>
    </w:p>
    <w:p w14:paraId="7A3A9AC1" w14:textId="77777777" w:rsidR="00DC57DD" w:rsidRPr="00556CD9" w:rsidRDefault="00DC57DD" w:rsidP="00EB0EA1">
      <w:pPr>
        <w:pStyle w:val="Nagwek1"/>
      </w:pPr>
      <w:proofErr w:type="spellStart"/>
      <w:r w:rsidRPr="00556CD9">
        <w:t>Założenie</w:t>
      </w:r>
      <w:proofErr w:type="spellEnd"/>
      <w:r w:rsidRPr="00556CD9">
        <w:t xml:space="preserve"> </w:t>
      </w:r>
      <w:proofErr w:type="spellStart"/>
      <w:r w:rsidRPr="00556CD9">
        <w:t>konta</w:t>
      </w:r>
      <w:proofErr w:type="spellEnd"/>
      <w:r w:rsidRPr="00556CD9">
        <w:t xml:space="preserve"> w PUE ZUS</w:t>
      </w:r>
    </w:p>
    <w:p w14:paraId="354FDE04" w14:textId="77777777" w:rsidR="00DC57DD" w:rsidRPr="00EB0EA1" w:rsidRDefault="00DC57DD" w:rsidP="00DC57DD">
      <w:pPr>
        <w:shd w:val="clear" w:color="auto" w:fill="FFFFFF"/>
        <w:rPr>
          <w:rFonts w:ascii="Calibri" w:hAnsi="Calibri" w:cs="Calibri"/>
          <w:color w:val="000000"/>
          <w:lang w:val="pl-PL"/>
        </w:rPr>
      </w:pPr>
      <w:r w:rsidRPr="00EB0EA1">
        <w:rPr>
          <w:rFonts w:ascii="Calibri" w:hAnsi="Calibri" w:cs="Calibri"/>
          <w:color w:val="000000"/>
          <w:lang w:val="pl-PL"/>
        </w:rPr>
        <w:t>Wejdź na </w:t>
      </w:r>
      <w:hyperlink r:id="rId8" w:history="1">
        <w:r w:rsidRPr="00EB0EA1">
          <w:rPr>
            <w:rStyle w:val="Hipercze"/>
            <w:rFonts w:ascii="Calibri" w:hAnsi="Calibri" w:cs="Calibri"/>
            <w:color w:val="11783B"/>
            <w:lang w:val="pl-PL"/>
          </w:rPr>
          <w:t>www.zus.pl</w:t>
        </w:r>
      </w:hyperlink>
      <w:r w:rsidRPr="00EB0EA1">
        <w:rPr>
          <w:rFonts w:ascii="Calibri" w:hAnsi="Calibri" w:cs="Calibri"/>
          <w:color w:val="000000"/>
          <w:lang w:val="pl-PL"/>
        </w:rPr>
        <w:t>  i w nagłówku strony kliknij „</w:t>
      </w:r>
      <w:hyperlink r:id="rId9" w:history="1">
        <w:r w:rsidRPr="00EB0EA1">
          <w:rPr>
            <w:rStyle w:val="Hipercze"/>
            <w:rFonts w:ascii="Calibri" w:hAnsi="Calibri" w:cs="Calibri"/>
            <w:color w:val="11783B"/>
            <w:lang w:val="pl-PL"/>
          </w:rPr>
          <w:t>Zarejestruj w PUE</w:t>
        </w:r>
      </w:hyperlink>
      <w:r w:rsidRPr="00EB0EA1">
        <w:rPr>
          <w:rFonts w:ascii="Calibri" w:hAnsi="Calibri" w:cs="Calibri"/>
          <w:color w:val="000000"/>
          <w:lang w:val="pl-PL"/>
        </w:rPr>
        <w:t>”.</w:t>
      </w:r>
    </w:p>
    <w:p w14:paraId="54051BB0" w14:textId="77777777" w:rsidR="00DC57DD" w:rsidRPr="00EB0EA1" w:rsidRDefault="00DC57DD" w:rsidP="00DC57DD">
      <w:pPr>
        <w:shd w:val="clear" w:color="auto" w:fill="FFFFFF"/>
        <w:spacing w:before="86"/>
        <w:rPr>
          <w:rFonts w:ascii="Calibri" w:hAnsi="Calibri" w:cs="Calibri"/>
          <w:color w:val="000000"/>
          <w:lang w:val="pl-PL"/>
        </w:rPr>
      </w:pPr>
      <w:r w:rsidRPr="00EB0EA1">
        <w:rPr>
          <w:rFonts w:ascii="Calibri" w:hAnsi="Calibri" w:cs="Calibri"/>
          <w:color w:val="000000"/>
          <w:lang w:val="pl-PL"/>
        </w:rPr>
        <w:t>Wybierz sposób rejestracji – [Dla Ciebie], </w:t>
      </w:r>
    </w:p>
    <w:p w14:paraId="63041FC7" w14:textId="77777777" w:rsidR="00DC57DD" w:rsidRPr="00EB0EA1" w:rsidRDefault="00DC57DD" w:rsidP="00DC57DD">
      <w:pPr>
        <w:shd w:val="clear" w:color="auto" w:fill="FFFFFF"/>
        <w:spacing w:before="86" w:after="100" w:afterAutospacing="1"/>
        <w:rPr>
          <w:rFonts w:ascii="Calibri" w:hAnsi="Calibri" w:cs="Calibri"/>
          <w:lang w:val="pl-PL"/>
        </w:rPr>
      </w:pPr>
      <w:r w:rsidRPr="00EB0EA1">
        <w:rPr>
          <w:rFonts w:ascii="Calibri" w:hAnsi="Calibri" w:cs="Calibri"/>
          <w:color w:val="000000"/>
          <w:lang w:val="pl-PL"/>
        </w:rPr>
        <w:t xml:space="preserve">Wybierz przycisk [DO REJESTRACJI] i wypełnij formularz elektroniczny. Pola oznaczone gwiazdką [*] są obowiązkowe. Wprowadź unikalny adres e-mail albo unikalny numer telefonu. Musisz też ustalić hasło. </w:t>
      </w:r>
    </w:p>
    <w:p w14:paraId="30440443" w14:textId="77777777" w:rsidR="00DC57DD" w:rsidRPr="00EB0EA1" w:rsidRDefault="00DC57DD" w:rsidP="00EB0EA1">
      <w:pPr>
        <w:pStyle w:val="Nagwek1"/>
        <w:rPr>
          <w:lang w:val="pl-PL"/>
        </w:rPr>
      </w:pPr>
      <w:r w:rsidRPr="00EB0EA1">
        <w:rPr>
          <w:lang w:val="pl-PL"/>
        </w:rPr>
        <w:t>Potwierdzenie tożsamości</w:t>
      </w:r>
    </w:p>
    <w:p w14:paraId="3C64588E" w14:textId="77777777" w:rsidR="00DC57DD" w:rsidRPr="00EB0EA1" w:rsidRDefault="00DC57DD" w:rsidP="00DC57DD">
      <w:pPr>
        <w:shd w:val="clear" w:color="auto" w:fill="FFFFFF"/>
        <w:spacing w:before="86" w:after="100" w:afterAutospacing="1"/>
        <w:rPr>
          <w:rFonts w:ascii="Calibri" w:hAnsi="Calibri" w:cs="Calibri"/>
          <w:color w:val="000000"/>
          <w:lang w:val="pl-PL"/>
        </w:rPr>
      </w:pPr>
      <w:r w:rsidRPr="00EB0EA1">
        <w:rPr>
          <w:rFonts w:ascii="Calibri" w:hAnsi="Calibri" w:cs="Calibri"/>
          <w:color w:val="000000"/>
          <w:lang w:val="pl-PL"/>
        </w:rPr>
        <w:t>Ważne! Po rejestracji w ciągu 7 dni potwierdź swoją tożsamość w dowolnej placówce ZUS. Nasz pracownik poprosi Cię o pokazanie dokumentu tożsamości i na jego podstawie potwierdzi autentyczność danych, które wprowadziłeś. Od tej pory Twoje konto na PUE będzie funkcjonować jako zaufane.</w:t>
      </w:r>
    </w:p>
    <w:p w14:paraId="70A60DBC" w14:textId="77777777" w:rsidR="00DC57DD" w:rsidRPr="00556CD9" w:rsidRDefault="00DC57DD" w:rsidP="00EB0EA1">
      <w:pPr>
        <w:pStyle w:val="Nagwek1"/>
        <w:rPr>
          <w:rFonts w:eastAsia="Times New Roman"/>
        </w:rPr>
      </w:pPr>
      <w:r w:rsidRPr="00556CD9">
        <w:rPr>
          <w:rFonts w:eastAsia="Times New Roman"/>
        </w:rPr>
        <w:t>Co mogę dzięki PUE</w:t>
      </w:r>
    </w:p>
    <w:p w14:paraId="2D69D072" w14:textId="77777777" w:rsidR="00DC57DD" w:rsidRPr="00EB0EA1" w:rsidRDefault="00DC57DD" w:rsidP="00DC57DD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960"/>
        <w:rPr>
          <w:rFonts w:ascii="Calibri" w:eastAsiaTheme="minorHAnsi" w:hAnsi="Calibri" w:cs="Calibri"/>
          <w:color w:val="000000"/>
          <w:lang w:val="pl-PL"/>
        </w:rPr>
      </w:pPr>
      <w:r w:rsidRPr="00EB0EA1">
        <w:rPr>
          <w:rFonts w:ascii="Calibri" w:hAnsi="Calibri" w:cs="Calibri"/>
          <w:color w:val="000000"/>
          <w:lang w:val="pl-PL"/>
        </w:rPr>
        <w:t>przejrzeć dane zgromadzone w ZUS,</w:t>
      </w:r>
    </w:p>
    <w:p w14:paraId="4F6E75A9" w14:textId="77777777" w:rsidR="00DC57DD" w:rsidRPr="00EB0EA1" w:rsidRDefault="00DC57DD" w:rsidP="00DC57DD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86" w:after="100" w:afterAutospacing="1"/>
        <w:ind w:left="960"/>
        <w:rPr>
          <w:rFonts w:ascii="Calibri" w:hAnsi="Calibri" w:cs="Calibri"/>
          <w:color w:val="000000"/>
          <w:lang w:val="pl-PL"/>
        </w:rPr>
      </w:pPr>
      <w:r w:rsidRPr="00EB0EA1">
        <w:rPr>
          <w:rFonts w:ascii="Calibri" w:hAnsi="Calibri" w:cs="Calibri"/>
          <w:color w:val="000000"/>
          <w:lang w:val="pl-PL"/>
        </w:rPr>
        <w:t>składać wnioski i otrzymywać na nie odpowiedzi,</w:t>
      </w:r>
    </w:p>
    <w:p w14:paraId="5BA4C2D6" w14:textId="77777777" w:rsidR="00DC57DD" w:rsidRPr="00EB0EA1" w:rsidRDefault="00DC57DD" w:rsidP="00DC57DD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86" w:after="100" w:afterAutospacing="1"/>
        <w:ind w:left="960"/>
        <w:rPr>
          <w:rFonts w:ascii="Calibri" w:hAnsi="Calibri" w:cs="Calibri"/>
          <w:color w:val="000000"/>
          <w:lang w:val="pl-PL"/>
        </w:rPr>
      </w:pPr>
      <w:r w:rsidRPr="00EB0EA1">
        <w:rPr>
          <w:rFonts w:ascii="Calibri" w:hAnsi="Calibri" w:cs="Calibri"/>
          <w:color w:val="000000"/>
          <w:lang w:val="pl-PL"/>
        </w:rPr>
        <w:t>zadawać pytania i otrzymywać odpowiedzi z ZUS,</w:t>
      </w:r>
    </w:p>
    <w:p w14:paraId="5AD381E7" w14:textId="77777777" w:rsidR="00DC57DD" w:rsidRPr="00EB0EA1" w:rsidRDefault="00DC57DD" w:rsidP="00DC57DD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86" w:after="100" w:afterAutospacing="1"/>
        <w:ind w:left="960"/>
        <w:rPr>
          <w:rFonts w:ascii="Calibri" w:hAnsi="Calibri" w:cs="Calibri"/>
          <w:color w:val="000000"/>
          <w:lang w:val="pl-PL"/>
        </w:rPr>
      </w:pPr>
      <w:r w:rsidRPr="00EB0EA1">
        <w:rPr>
          <w:rFonts w:ascii="Calibri" w:hAnsi="Calibri" w:cs="Calibri"/>
          <w:color w:val="000000"/>
          <w:lang w:val="pl-PL"/>
        </w:rPr>
        <w:t>umawiać się na wizyty w jednostce ZUS.</w:t>
      </w:r>
    </w:p>
    <w:p w14:paraId="7F2B65E9" w14:textId="77777777" w:rsidR="00DC57DD" w:rsidRPr="00556CD9" w:rsidRDefault="00DC57DD" w:rsidP="00EB0EA1">
      <w:pPr>
        <w:pStyle w:val="Nagwek1"/>
        <w:rPr>
          <w:rFonts w:eastAsia="Times New Roman"/>
        </w:rPr>
      </w:pPr>
      <w:r w:rsidRPr="00556CD9">
        <w:rPr>
          <w:rFonts w:eastAsia="Times New Roman"/>
        </w:rPr>
        <w:t>Jeśli jesteś osobą ubezp</w:t>
      </w:r>
      <w:bookmarkStart w:id="0" w:name="_GoBack"/>
      <w:bookmarkEnd w:id="0"/>
      <w:r w:rsidRPr="00556CD9">
        <w:rPr>
          <w:rFonts w:eastAsia="Times New Roman"/>
        </w:rPr>
        <w:t>ieczoną (np. pracownikiem)</w:t>
      </w:r>
    </w:p>
    <w:p w14:paraId="56F646BF" w14:textId="77777777" w:rsidR="00556CD9" w:rsidRDefault="00DC57DD" w:rsidP="00556CD9">
      <w:pPr>
        <w:pStyle w:val="NormalnyWeb"/>
        <w:shd w:val="clear" w:color="auto" w:fill="FFFFFF"/>
        <w:spacing w:before="428" w:beforeAutospacing="0" w:after="0" w:afterAutospacing="0"/>
        <w:rPr>
          <w:color w:val="000000"/>
          <w:sz w:val="24"/>
          <w:szCs w:val="24"/>
        </w:rPr>
      </w:pPr>
      <w:r w:rsidRPr="00556CD9">
        <w:rPr>
          <w:color w:val="000000"/>
          <w:sz w:val="24"/>
          <w:szCs w:val="24"/>
        </w:rPr>
        <w:t>Możesz sprawdzić swoje dane zapisane na koncie w ZUS, masz również dostęp do informacji o stanie konta ubezpieczonego oraz do informacji o wystawionych zwolnieniach lekarskich.</w:t>
      </w:r>
      <w:r w:rsidR="00556CD9">
        <w:rPr>
          <w:color w:val="000000"/>
          <w:sz w:val="24"/>
          <w:szCs w:val="24"/>
        </w:rPr>
        <w:t xml:space="preserve"> </w:t>
      </w:r>
      <w:r w:rsidRPr="00556CD9">
        <w:rPr>
          <w:color w:val="000000"/>
          <w:sz w:val="24"/>
          <w:szCs w:val="24"/>
        </w:rPr>
        <w:t>Możesz składać wnioski elektronicznie do ZUS.</w:t>
      </w:r>
    </w:p>
    <w:p w14:paraId="0F5A0E63" w14:textId="7E821300" w:rsidR="00DC57DD" w:rsidRPr="00556CD9" w:rsidRDefault="00DC57DD" w:rsidP="00DC57DD">
      <w:pPr>
        <w:pStyle w:val="NormalnyWeb"/>
        <w:shd w:val="clear" w:color="auto" w:fill="FFFFFF"/>
        <w:spacing w:before="428" w:beforeAutospacing="0" w:after="0" w:afterAutospacing="0"/>
        <w:rPr>
          <w:color w:val="000000"/>
          <w:sz w:val="24"/>
          <w:szCs w:val="24"/>
        </w:rPr>
      </w:pPr>
      <w:r w:rsidRPr="00556CD9">
        <w:rPr>
          <w:rFonts w:eastAsia="Times New Roman"/>
          <w:b/>
          <w:color w:val="000000"/>
          <w:sz w:val="24"/>
          <w:szCs w:val="24"/>
        </w:rPr>
        <w:t xml:space="preserve">Jeśli nie jesteś osobą ubezpieczoną (np. pracownikiem), </w:t>
      </w:r>
      <w:r w:rsidRPr="00556CD9">
        <w:rPr>
          <w:rFonts w:eastAsia="Times New Roman"/>
          <w:color w:val="000000"/>
          <w:sz w:val="24"/>
          <w:szCs w:val="24"/>
        </w:rPr>
        <w:t>nie prowadzić firmy i nie otrzymujesz świadczeń z ZUS - w PUE ZUS posiadasz wyłącznie rolę ogólną</w:t>
      </w:r>
      <w:r w:rsidR="00556CD9">
        <w:rPr>
          <w:color w:val="000000"/>
          <w:sz w:val="24"/>
          <w:szCs w:val="24"/>
        </w:rPr>
        <w:t xml:space="preserve">. </w:t>
      </w:r>
      <w:r w:rsidRPr="00556CD9">
        <w:rPr>
          <w:color w:val="000000"/>
          <w:sz w:val="24"/>
          <w:szCs w:val="24"/>
        </w:rPr>
        <w:t>Możesz również składać wybrane wnioski elektronicznie do ZUS (np. 500+/RKO).</w:t>
      </w:r>
    </w:p>
    <w:sectPr w:rsidR="00DC57DD" w:rsidRPr="00556CD9" w:rsidSect="008C0250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B5C38" w14:textId="77777777" w:rsidR="0089202D" w:rsidRDefault="0089202D" w:rsidP="008C0250">
      <w:r>
        <w:separator/>
      </w:r>
    </w:p>
  </w:endnote>
  <w:endnote w:type="continuationSeparator" w:id="0">
    <w:p w14:paraId="6A71AC40" w14:textId="77777777" w:rsidR="0089202D" w:rsidRDefault="0089202D" w:rsidP="008C0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B9EDD" w14:textId="77777777" w:rsidR="008C0250" w:rsidRDefault="008C025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41D20" w14:textId="77777777" w:rsidR="0089202D" w:rsidRDefault="0089202D" w:rsidP="008C0250">
      <w:r>
        <w:separator/>
      </w:r>
    </w:p>
  </w:footnote>
  <w:footnote w:type="continuationSeparator" w:id="0">
    <w:p w14:paraId="72B5DB4B" w14:textId="77777777" w:rsidR="0089202D" w:rsidRDefault="0089202D" w:rsidP="008C02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C13178" w14:textId="77777777" w:rsidR="008C0250" w:rsidRDefault="008C025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637A"/>
    <w:multiLevelType w:val="hybridMultilevel"/>
    <w:tmpl w:val="353CA22E"/>
    <w:styleLink w:val="Numery"/>
    <w:lvl w:ilvl="0" w:tplc="4CFA6682">
      <w:start w:val="1"/>
      <w:numFmt w:val="decimal"/>
      <w:lvlText w:val="%1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C6E09C">
      <w:start w:val="1"/>
      <w:numFmt w:val="decimal"/>
      <w:lvlText w:val="%2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D47188">
      <w:start w:val="1"/>
      <w:numFmt w:val="decimal"/>
      <w:lvlText w:val="%3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DBAE99E">
      <w:start w:val="1"/>
      <w:numFmt w:val="decimal"/>
      <w:lvlText w:val="%4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F589806">
      <w:start w:val="1"/>
      <w:numFmt w:val="decimal"/>
      <w:lvlText w:val="%5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BCC2D26">
      <w:start w:val="1"/>
      <w:numFmt w:val="decimal"/>
      <w:lvlText w:val="%6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F4AA77C">
      <w:start w:val="1"/>
      <w:numFmt w:val="decimal"/>
      <w:lvlText w:val="%7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2B0027A">
      <w:start w:val="1"/>
      <w:numFmt w:val="decimal"/>
      <w:lvlText w:val="%8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5782FF8">
      <w:start w:val="1"/>
      <w:numFmt w:val="decimal"/>
      <w:lvlText w:val="%9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33FC1229"/>
    <w:multiLevelType w:val="multilevel"/>
    <w:tmpl w:val="AC4A2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597AC5"/>
    <w:multiLevelType w:val="multilevel"/>
    <w:tmpl w:val="5CA4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EC224E"/>
    <w:multiLevelType w:val="hybridMultilevel"/>
    <w:tmpl w:val="353CA22E"/>
    <w:numStyleLink w:val="Numery"/>
  </w:abstractNum>
  <w:abstractNum w:abstractNumId="4">
    <w:nsid w:val="43363F7F"/>
    <w:multiLevelType w:val="multilevel"/>
    <w:tmpl w:val="50A2E2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093910"/>
    <w:multiLevelType w:val="multilevel"/>
    <w:tmpl w:val="D410E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3"/>
    <w:lvlOverride w:ilvl="0">
      <w:startOverride w:val="2"/>
    </w:lvlOverride>
  </w:num>
  <w:num w:numId="4">
    <w:abstractNumId w:val="2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250"/>
    <w:rsid w:val="002116F2"/>
    <w:rsid w:val="00556774"/>
    <w:rsid w:val="00556CD9"/>
    <w:rsid w:val="00837F3C"/>
    <w:rsid w:val="0089202D"/>
    <w:rsid w:val="008C0250"/>
    <w:rsid w:val="00D7595B"/>
    <w:rsid w:val="00DC57DD"/>
    <w:rsid w:val="00EB0EA1"/>
    <w:rsid w:val="00EB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0E41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C0250"/>
    <w:rPr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0E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79BF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DC57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ascii="Calibri" w:eastAsiaTheme="minorHAnsi" w:hAnsi="Calibri" w:cs="Calibri"/>
      <w:b/>
      <w:bCs/>
      <w:sz w:val="36"/>
      <w:szCs w:val="36"/>
      <w:bdr w:val="none" w:sz="0" w:space="0" w:color="auto"/>
      <w:lang w:val="pl-PL" w:eastAsia="pl-PL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DC57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ascii="Calibri" w:eastAsiaTheme="minorHAnsi" w:hAnsi="Calibri" w:cs="Calibri"/>
      <w:b/>
      <w:bCs/>
      <w:sz w:val="27"/>
      <w:szCs w:val="27"/>
      <w:bdr w:val="none" w:sz="0" w:space="0" w:color="auto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C0250"/>
    <w:rPr>
      <w:u w:val="single"/>
    </w:rPr>
  </w:style>
  <w:style w:type="table" w:customStyle="1" w:styleId="TableNormal">
    <w:name w:val="Table Normal"/>
    <w:rsid w:val="008C02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rsid w:val="008C0250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Brak">
    <w:name w:val="Brak"/>
    <w:rsid w:val="008C0250"/>
  </w:style>
  <w:style w:type="character" w:customStyle="1" w:styleId="Hyperlink0">
    <w:name w:val="Hyperlink.0"/>
    <w:basedOn w:val="Brak"/>
    <w:rsid w:val="008C0250"/>
    <w:rPr>
      <w:color w:val="11783A"/>
      <w:u w:val="single" w:color="11783A"/>
      <w14:textOutline w14:w="0" w14:cap="rnd" w14:cmpd="sng" w14:algn="ctr">
        <w14:noFill/>
        <w14:prstDash w14:val="solid"/>
        <w14:bevel/>
      </w14:textOutline>
    </w:rPr>
  </w:style>
  <w:style w:type="numbering" w:customStyle="1" w:styleId="Numery">
    <w:name w:val="Numery"/>
    <w:rsid w:val="008C0250"/>
    <w:pPr>
      <w:numPr>
        <w:numId w:val="1"/>
      </w:numPr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57DD"/>
    <w:rPr>
      <w:rFonts w:ascii="Calibri" w:eastAsiaTheme="minorHAnsi" w:hAnsi="Calibri" w:cs="Calibri"/>
      <w:b/>
      <w:bCs/>
      <w:sz w:val="36"/>
      <w:szCs w:val="36"/>
      <w:bdr w:val="none" w:sz="0" w:space="0" w:color="auto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57DD"/>
    <w:rPr>
      <w:rFonts w:ascii="Calibri" w:eastAsiaTheme="minorHAnsi" w:hAnsi="Calibri" w:cs="Calibri"/>
      <w:b/>
      <w:bCs/>
      <w:sz w:val="27"/>
      <w:szCs w:val="27"/>
      <w:bdr w:val="none" w:sz="0" w:space="0" w:color="auto"/>
    </w:rPr>
  </w:style>
  <w:style w:type="paragraph" w:styleId="NormalnyWeb">
    <w:name w:val="Normal (Web)"/>
    <w:basedOn w:val="Normalny"/>
    <w:uiPriority w:val="99"/>
    <w:unhideWhenUsed/>
    <w:rsid w:val="00DC57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  <w:lang w:val="pl-PL" w:eastAsia="pl-PL"/>
    </w:rPr>
  </w:style>
  <w:style w:type="paragraph" w:styleId="Akapitzlist">
    <w:name w:val="List Paragraph"/>
    <w:basedOn w:val="Normalny"/>
    <w:uiPriority w:val="34"/>
    <w:qFormat/>
    <w:rsid w:val="00DC57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HAnsi" w:hAnsi="Calibri" w:cs="Calibri"/>
      <w:sz w:val="22"/>
      <w:szCs w:val="22"/>
      <w:bdr w:val="none" w:sz="0" w:space="0" w:color="auto"/>
      <w:lang w:val="pl-PL"/>
    </w:rPr>
  </w:style>
  <w:style w:type="character" w:styleId="Pogrubienie">
    <w:name w:val="Strong"/>
    <w:basedOn w:val="Domylnaczcionkaakapitu"/>
    <w:uiPriority w:val="22"/>
    <w:qFormat/>
    <w:rsid w:val="00DC57DD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EB0EA1"/>
    <w:rPr>
      <w:rFonts w:asciiTheme="majorHAnsi" w:eastAsiaTheme="majorEastAsia" w:hAnsiTheme="majorHAnsi" w:cstheme="majorBidi"/>
      <w:b/>
      <w:bCs/>
      <w:color w:val="0079BF" w:themeColor="accent1" w:themeShade="BF"/>
      <w:sz w:val="28"/>
      <w:szCs w:val="28"/>
      <w:lang w:val="en-US"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EB0EA1"/>
    <w:pPr>
      <w:pBdr>
        <w:bottom w:val="single" w:sz="8" w:space="4" w:color="00A2FF" w:themeColor="accent1"/>
      </w:pBdr>
      <w:spacing w:after="300"/>
      <w:contextualSpacing/>
    </w:pPr>
    <w:rPr>
      <w:rFonts w:asciiTheme="majorHAnsi" w:eastAsiaTheme="majorEastAsia" w:hAnsiTheme="majorHAnsi" w:cstheme="majorBidi"/>
      <w:color w:val="464646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B0EA1"/>
    <w:rPr>
      <w:rFonts w:asciiTheme="majorHAnsi" w:eastAsiaTheme="majorEastAsia" w:hAnsiTheme="majorHAnsi" w:cstheme="majorBidi"/>
      <w:color w:val="464646" w:themeColor="text2" w:themeShade="BF"/>
      <w:spacing w:val="5"/>
      <w:kern w:val="28"/>
      <w:sz w:val="52"/>
      <w:szCs w:val="5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C0250"/>
    <w:rPr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0E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79BF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DC57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ascii="Calibri" w:eastAsiaTheme="minorHAnsi" w:hAnsi="Calibri" w:cs="Calibri"/>
      <w:b/>
      <w:bCs/>
      <w:sz w:val="36"/>
      <w:szCs w:val="36"/>
      <w:bdr w:val="none" w:sz="0" w:space="0" w:color="auto"/>
      <w:lang w:val="pl-PL" w:eastAsia="pl-PL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DC57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ascii="Calibri" w:eastAsiaTheme="minorHAnsi" w:hAnsi="Calibri" w:cs="Calibri"/>
      <w:b/>
      <w:bCs/>
      <w:sz w:val="27"/>
      <w:szCs w:val="27"/>
      <w:bdr w:val="none" w:sz="0" w:space="0" w:color="auto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C0250"/>
    <w:rPr>
      <w:u w:val="single"/>
    </w:rPr>
  </w:style>
  <w:style w:type="table" w:customStyle="1" w:styleId="TableNormal">
    <w:name w:val="Table Normal"/>
    <w:rsid w:val="008C02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rsid w:val="008C0250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Brak">
    <w:name w:val="Brak"/>
    <w:rsid w:val="008C0250"/>
  </w:style>
  <w:style w:type="character" w:customStyle="1" w:styleId="Hyperlink0">
    <w:name w:val="Hyperlink.0"/>
    <w:basedOn w:val="Brak"/>
    <w:rsid w:val="008C0250"/>
    <w:rPr>
      <w:color w:val="11783A"/>
      <w:u w:val="single" w:color="11783A"/>
      <w14:textOutline w14:w="0" w14:cap="rnd" w14:cmpd="sng" w14:algn="ctr">
        <w14:noFill/>
        <w14:prstDash w14:val="solid"/>
        <w14:bevel/>
      </w14:textOutline>
    </w:rPr>
  </w:style>
  <w:style w:type="numbering" w:customStyle="1" w:styleId="Numery">
    <w:name w:val="Numery"/>
    <w:rsid w:val="008C0250"/>
    <w:pPr>
      <w:numPr>
        <w:numId w:val="1"/>
      </w:numPr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57DD"/>
    <w:rPr>
      <w:rFonts w:ascii="Calibri" w:eastAsiaTheme="minorHAnsi" w:hAnsi="Calibri" w:cs="Calibri"/>
      <w:b/>
      <w:bCs/>
      <w:sz w:val="36"/>
      <w:szCs w:val="36"/>
      <w:bdr w:val="none" w:sz="0" w:space="0" w:color="auto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57DD"/>
    <w:rPr>
      <w:rFonts w:ascii="Calibri" w:eastAsiaTheme="minorHAnsi" w:hAnsi="Calibri" w:cs="Calibri"/>
      <w:b/>
      <w:bCs/>
      <w:sz w:val="27"/>
      <w:szCs w:val="27"/>
      <w:bdr w:val="none" w:sz="0" w:space="0" w:color="auto"/>
    </w:rPr>
  </w:style>
  <w:style w:type="paragraph" w:styleId="NormalnyWeb">
    <w:name w:val="Normal (Web)"/>
    <w:basedOn w:val="Normalny"/>
    <w:uiPriority w:val="99"/>
    <w:unhideWhenUsed/>
    <w:rsid w:val="00DC57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  <w:lang w:val="pl-PL" w:eastAsia="pl-PL"/>
    </w:rPr>
  </w:style>
  <w:style w:type="paragraph" w:styleId="Akapitzlist">
    <w:name w:val="List Paragraph"/>
    <w:basedOn w:val="Normalny"/>
    <w:uiPriority w:val="34"/>
    <w:qFormat/>
    <w:rsid w:val="00DC57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HAnsi" w:hAnsi="Calibri" w:cs="Calibri"/>
      <w:sz w:val="22"/>
      <w:szCs w:val="22"/>
      <w:bdr w:val="none" w:sz="0" w:space="0" w:color="auto"/>
      <w:lang w:val="pl-PL"/>
    </w:rPr>
  </w:style>
  <w:style w:type="character" w:styleId="Pogrubienie">
    <w:name w:val="Strong"/>
    <w:basedOn w:val="Domylnaczcionkaakapitu"/>
    <w:uiPriority w:val="22"/>
    <w:qFormat/>
    <w:rsid w:val="00DC57DD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EB0EA1"/>
    <w:rPr>
      <w:rFonts w:asciiTheme="majorHAnsi" w:eastAsiaTheme="majorEastAsia" w:hAnsiTheme="majorHAnsi" w:cstheme="majorBidi"/>
      <w:b/>
      <w:bCs/>
      <w:color w:val="0079BF" w:themeColor="accent1" w:themeShade="BF"/>
      <w:sz w:val="28"/>
      <w:szCs w:val="28"/>
      <w:lang w:val="en-US"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EB0EA1"/>
    <w:pPr>
      <w:pBdr>
        <w:bottom w:val="single" w:sz="8" w:space="4" w:color="00A2FF" w:themeColor="accent1"/>
      </w:pBdr>
      <w:spacing w:after="300"/>
      <w:contextualSpacing/>
    </w:pPr>
    <w:rPr>
      <w:rFonts w:asciiTheme="majorHAnsi" w:eastAsiaTheme="majorEastAsia" w:hAnsiTheme="majorHAnsi" w:cstheme="majorBidi"/>
      <w:color w:val="464646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B0EA1"/>
    <w:rPr>
      <w:rFonts w:asciiTheme="majorHAnsi" w:eastAsiaTheme="majorEastAsia" w:hAnsiTheme="majorHAnsi" w:cstheme="majorBidi"/>
      <w:color w:val="464646" w:themeColor="text2" w:themeShade="BF"/>
      <w:spacing w:val="5"/>
      <w:kern w:val="28"/>
      <w:sz w:val="52"/>
      <w:szCs w:val="5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1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2.safelinks.protection.outlook.com/?url=https%3A%2F%2Fwww.zus.pl%2F&amp;data=04%7C01%7Carkadiusz.wojcik%40asseco.pl%7C4d632cd906f3437076fa08d9f97b1558%7C88152bdecfa34a5cb981a785c624bb42%7C0%7C0%7C637815129311300402%7CUnknown%7CTWFpbGZsb3d8eyJWIjoiMC4wLjAwMDAiLCJQIjoiV2luMzIiLCJBTiI6Ik1haWwiLCJXVCI6Mn0%3D%7C3000&amp;sdata=EGIzQZMPMBeiwuiW1pSCjy6gZVmLTKI2ivR7q5PTXyM%3D&amp;reserved=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ur02.safelinks.protection.outlook.com/?url=https%3A%2F%2Fwww.zus.pl%2Fpue%2Frejestracja&amp;data=04%7C01%7Carkadiusz.wojcik%40asseco.pl%7C4d632cd906f3437076fa08d9f97b1558%7C88152bdecfa34a5cb981a785c624bb42%7C0%7C0%7C637815129311300402%7CUnknown%7CTWFpbGZsb3d8eyJWIjoiMC4wLjAwMDAiLCJQIjoiV2luMzIiLCJBTiI6Ik1haWwiLCJXVCI6Mn0%3D%7C3000&amp;sdata=nI3pfoW9paqVij4Quh622B73NRRiAclqhVgS6QA%2B7c4%3D&amp;reserved=0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Wójcik Arkadiusz</dc:creator>
  <cp:lastModifiedBy>Borowska, Anna</cp:lastModifiedBy>
  <cp:revision>3</cp:revision>
  <dcterms:created xsi:type="dcterms:W3CDTF">2022-03-01T14:53:00Z</dcterms:created>
  <dcterms:modified xsi:type="dcterms:W3CDTF">2022-03-02T07:33:00Z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83eb73-1339-4c09-b43c-88ef2eea0029_Enabled">
    <vt:lpwstr>true</vt:lpwstr>
  </property>
  <property fmtid="{D5CDD505-2E9C-101B-9397-08002B2CF9AE}" pid="3" name="MSIP_Label_ab83eb73-1339-4c09-b43c-88ef2eea0029_SetDate">
    <vt:lpwstr>2022-02-27T22:13:42Z</vt:lpwstr>
  </property>
  <property fmtid="{D5CDD505-2E9C-101B-9397-08002B2CF9AE}" pid="4" name="MSIP_Label_ab83eb73-1339-4c09-b43c-88ef2eea0029_Method">
    <vt:lpwstr>Standard</vt:lpwstr>
  </property>
  <property fmtid="{D5CDD505-2E9C-101B-9397-08002B2CF9AE}" pid="5" name="MSIP_Label_ab83eb73-1339-4c09-b43c-88ef2eea0029_Name">
    <vt:lpwstr>Wewnętrzny Asseco</vt:lpwstr>
  </property>
  <property fmtid="{D5CDD505-2E9C-101B-9397-08002B2CF9AE}" pid="6" name="MSIP_Label_ab83eb73-1339-4c09-b43c-88ef2eea0029_SiteId">
    <vt:lpwstr>88152bde-cfa3-4a5c-b981-a785c624bb42</vt:lpwstr>
  </property>
  <property fmtid="{D5CDD505-2E9C-101B-9397-08002B2CF9AE}" pid="7" name="MSIP_Label_ab83eb73-1339-4c09-b43c-88ef2eea0029_ActionId">
    <vt:lpwstr>6efb8ffb-1d0b-4a99-8e90-d1f398c0eb34</vt:lpwstr>
  </property>
  <property fmtid="{D5CDD505-2E9C-101B-9397-08002B2CF9AE}" pid="8" name="MSIP_Label_ab83eb73-1339-4c09-b43c-88ef2eea0029_ContentBits">
    <vt:lpwstr>0</vt:lpwstr>
  </property>
</Properties>
</file>